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E5B82" w:rsidR="00550AFB" w:rsidP="6D94A050" w:rsidRDefault="306A5906" w14:paraId="0CAFBD5E" w14:textId="75B7E19F">
      <w:pPr>
        <w:spacing w:before="120" w:line="276" w:lineRule="auto"/>
        <w:jc w:val="center"/>
        <w:rPr>
          <w:rFonts w:ascii="Arial" w:hAnsi="Arial" w:cs="Arial"/>
          <w:b w:val="1"/>
          <w:bCs w:val="1"/>
        </w:rPr>
      </w:pPr>
      <w:r w:rsidRPr="44B750B2" w:rsidR="306A5906">
        <w:rPr>
          <w:rFonts w:ascii="Arial" w:hAnsi="Arial" w:eastAsia="Arial" w:cs="Arial"/>
          <w:b w:val="1"/>
          <w:bCs w:val="1"/>
          <w:lang w:val="en-GB"/>
        </w:rPr>
        <w:t xml:space="preserve">Electronic vote on the items of the agenda of the annual general meeting of AS </w:t>
      </w:r>
      <w:r w:rsidRPr="44B750B2" w:rsidR="306A5906">
        <w:rPr>
          <w:rFonts w:ascii="Arial" w:hAnsi="Arial" w:eastAsia="Arial" w:cs="Arial"/>
          <w:b w:val="1"/>
          <w:bCs w:val="1"/>
          <w:lang w:val="en-GB"/>
        </w:rPr>
        <w:t>Bercman</w:t>
      </w:r>
      <w:r w:rsidRPr="44B750B2" w:rsidR="306A5906">
        <w:rPr>
          <w:rFonts w:ascii="Arial" w:hAnsi="Arial" w:eastAsia="Arial" w:cs="Arial"/>
          <w:b w:val="1"/>
          <w:bCs w:val="1"/>
          <w:lang w:val="en-GB"/>
        </w:rPr>
        <w:t xml:space="preserve"> Technologies</w:t>
      </w:r>
      <w:r w:rsidRPr="44B750B2" w:rsidR="003B3838">
        <w:rPr>
          <w:rFonts w:ascii="Arial" w:hAnsi="Arial" w:cs="Arial"/>
          <w:b w:val="1"/>
          <w:bCs w:val="1"/>
        </w:rPr>
        <w:t xml:space="preserve"> </w:t>
      </w:r>
      <w:r w:rsidRPr="44B750B2" w:rsidR="005D535E">
        <w:rPr>
          <w:rFonts w:ascii="Arial" w:hAnsi="Arial" w:cs="Arial"/>
          <w:b w:val="1"/>
          <w:bCs w:val="1"/>
        </w:rPr>
        <w:t>(</w:t>
      </w:r>
      <w:r w:rsidRPr="44B750B2" w:rsidR="005D535E">
        <w:rPr>
          <w:rFonts w:ascii="Arial" w:hAnsi="Arial" w:cs="Arial"/>
          <w:b w:val="1"/>
          <w:bCs w:val="1"/>
        </w:rPr>
        <w:t>reg</w:t>
      </w:r>
      <w:r w:rsidRPr="44B750B2" w:rsidR="02CE7A49">
        <w:rPr>
          <w:rFonts w:ascii="Arial" w:hAnsi="Arial" w:cs="Arial"/>
          <w:b w:val="1"/>
          <w:bCs w:val="1"/>
        </w:rPr>
        <w:t>istration</w:t>
      </w:r>
      <w:r w:rsidRPr="44B750B2" w:rsidR="02CE7A49">
        <w:rPr>
          <w:rFonts w:ascii="Arial" w:hAnsi="Arial" w:cs="Arial"/>
          <w:b w:val="1"/>
          <w:bCs w:val="1"/>
        </w:rPr>
        <w:t xml:space="preserve"> number</w:t>
      </w:r>
      <w:r w:rsidRPr="44B750B2" w:rsidR="005D535E">
        <w:rPr>
          <w:rFonts w:ascii="Arial" w:hAnsi="Arial" w:cs="Arial"/>
          <w:b w:val="1"/>
          <w:bCs w:val="1"/>
        </w:rPr>
        <w:t>:</w:t>
      </w:r>
      <w:r w:rsidR="005D535E">
        <w:rPr/>
        <w:t xml:space="preserve"> </w:t>
      </w:r>
      <w:r w:rsidRPr="44B750B2" w:rsidR="003B3838">
        <w:rPr>
          <w:rFonts w:ascii="Arial" w:hAnsi="Arial" w:cs="Arial"/>
          <w:b w:val="1"/>
          <w:bCs w:val="1"/>
        </w:rPr>
        <w:t>14134425</w:t>
      </w:r>
      <w:r w:rsidRPr="44B750B2" w:rsidR="00E63F7C">
        <w:rPr>
          <w:rFonts w:ascii="Arial" w:hAnsi="Arial" w:cs="Arial"/>
          <w:b w:val="1"/>
          <w:bCs w:val="1"/>
        </w:rPr>
        <w:t xml:space="preserve">, </w:t>
      </w:r>
      <w:r w:rsidRPr="44B750B2" w:rsidR="00AAB8F7">
        <w:rPr>
          <w:rFonts w:ascii="Arial" w:hAnsi="Arial" w:cs="Arial"/>
          <w:b w:val="1"/>
          <w:bCs w:val="1"/>
        </w:rPr>
        <w:t>hereinafter</w:t>
      </w:r>
      <w:r w:rsidRPr="44B750B2" w:rsidR="00E63F7C">
        <w:rPr>
          <w:rFonts w:ascii="Arial" w:hAnsi="Arial" w:cs="Arial"/>
          <w:b w:val="1"/>
          <w:bCs w:val="1"/>
        </w:rPr>
        <w:t xml:space="preserve"> ’</w:t>
      </w:r>
      <w:r w:rsidRPr="44B750B2" w:rsidR="611F63E6">
        <w:rPr>
          <w:rFonts w:ascii="Arial" w:hAnsi="Arial" w:cs="Arial"/>
          <w:b w:val="1"/>
          <w:bCs w:val="1"/>
        </w:rPr>
        <w:t>Company</w:t>
      </w:r>
      <w:r w:rsidRPr="44B750B2" w:rsidR="00E63F7C">
        <w:rPr>
          <w:rFonts w:ascii="Arial" w:hAnsi="Arial" w:cs="Arial"/>
          <w:b w:val="1"/>
          <w:bCs w:val="1"/>
        </w:rPr>
        <w:t>’</w:t>
      </w:r>
      <w:r w:rsidRPr="44B750B2" w:rsidR="005D535E">
        <w:rPr>
          <w:rFonts w:ascii="Arial" w:hAnsi="Arial" w:cs="Arial"/>
          <w:b w:val="1"/>
          <w:bCs w:val="1"/>
        </w:rPr>
        <w:t xml:space="preserve">) </w:t>
      </w:r>
      <w:r w:rsidRPr="44B750B2" w:rsidR="096E9A88">
        <w:rPr>
          <w:rFonts w:ascii="Arial" w:hAnsi="Arial" w:cs="Arial"/>
          <w:b w:val="1"/>
          <w:bCs w:val="1"/>
        </w:rPr>
        <w:t>on</w:t>
      </w:r>
      <w:r w:rsidRPr="44B750B2" w:rsidR="096E9A88">
        <w:rPr>
          <w:rFonts w:ascii="Arial" w:hAnsi="Arial" w:cs="Arial"/>
          <w:b w:val="1"/>
          <w:bCs w:val="1"/>
        </w:rPr>
        <w:t xml:space="preserve"> </w:t>
      </w:r>
      <w:r w:rsidRPr="44B750B2" w:rsidR="52A98E33">
        <w:rPr>
          <w:rFonts w:ascii="Arial" w:hAnsi="Arial" w:cs="Arial"/>
          <w:b w:val="1"/>
          <w:bCs w:val="1"/>
        </w:rPr>
        <w:t>1</w:t>
      </w:r>
      <w:r w:rsidRPr="44B750B2" w:rsidR="52A98E33">
        <w:rPr>
          <w:rFonts w:ascii="Arial" w:hAnsi="Arial" w:cs="Arial"/>
          <w:b w:val="1"/>
          <w:bCs w:val="1"/>
        </w:rPr>
        <w:t>1.09</w:t>
      </w:r>
      <w:r w:rsidRPr="44B750B2" w:rsidR="7E0F309D">
        <w:rPr>
          <w:rFonts w:ascii="Arial" w:hAnsi="Arial" w:cs="Arial"/>
          <w:b w:val="1"/>
          <w:bCs w:val="1"/>
        </w:rPr>
        <w:t>.2025</w:t>
      </w:r>
    </w:p>
    <w:p w:rsidRPr="007F1CFB" w:rsidR="00550AFB" w:rsidP="00E62BC8" w:rsidRDefault="00550AFB" w14:paraId="4D006656" w14:textId="77777777">
      <w:pPr>
        <w:spacing w:before="120" w:line="276" w:lineRule="auto"/>
        <w:rPr>
          <w:rFonts w:ascii="Arial" w:hAnsi="Arial" w:cs="Arial"/>
          <w:szCs w:val="20"/>
        </w:rPr>
      </w:pPr>
    </w:p>
    <w:p w:rsidRPr="007F1CFB" w:rsidR="00550AFB" w:rsidP="6D94A050" w:rsidRDefault="00267DC6" w14:paraId="2362CB02" w14:textId="4255AE93">
      <w:pPr>
        <w:spacing w:before="120" w:line="276" w:lineRule="auto"/>
      </w:pPr>
      <w:r w:rsidRPr="6D94A050">
        <w:rPr>
          <w:rFonts w:ascii="Arial" w:hAnsi="Arial" w:eastAsia="Arial" w:cs="Arial"/>
          <w:szCs w:val="20"/>
          <w:lang w:val="en-GB"/>
        </w:rPr>
        <w:t>Shareholder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237"/>
      </w:tblGrid>
      <w:tr w:rsidRPr="007F1CFB" w:rsidR="00550AFB" w:rsidTr="6D94A050" w14:paraId="10C64AD0" w14:textId="77777777">
        <w:tc>
          <w:tcPr>
            <w:tcW w:w="3397" w:type="dxa"/>
            <w:shd w:val="clear" w:color="auto" w:fill="D9D9D9" w:themeFill="background1" w:themeFillShade="D9"/>
          </w:tcPr>
          <w:p w:rsidRPr="00E62BC8" w:rsidR="00550AFB" w:rsidP="6D94A050" w:rsidRDefault="00550AFB" w14:paraId="2012D66F" w14:textId="7C050BEF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6D94A050">
              <w:rPr>
                <w:rFonts w:ascii="Arial" w:hAnsi="Arial" w:cs="Arial"/>
                <w:b/>
                <w:bCs/>
              </w:rPr>
              <w:t>N</w:t>
            </w:r>
            <w:r w:rsidRPr="6D94A050" w:rsidR="4C679CA0">
              <w:rPr>
                <w:rFonts w:ascii="Arial" w:hAnsi="Arial" w:cs="Arial"/>
                <w:b/>
                <w:bCs/>
              </w:rPr>
              <w:t>ame</w:t>
            </w:r>
            <w:proofErr w:type="spellEnd"/>
            <w:r w:rsidRPr="6D94A050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237" w:type="dxa"/>
          </w:tcPr>
          <w:p w:rsidRPr="007F1CFB" w:rsidR="00550AFB" w:rsidP="00E62BC8" w:rsidRDefault="00550AFB" w14:paraId="0DB9177A" w14:textId="77777777">
            <w:pPr>
              <w:spacing w:before="120" w:line="276" w:lineRule="auto"/>
              <w:rPr>
                <w:rFonts w:ascii="Arial" w:hAnsi="Arial" w:cs="Arial"/>
                <w:szCs w:val="20"/>
              </w:rPr>
            </w:pPr>
          </w:p>
        </w:tc>
      </w:tr>
      <w:tr w:rsidRPr="007F1CFB" w:rsidR="00550AFB" w:rsidTr="6D94A050" w14:paraId="284E2D25" w14:textId="77777777">
        <w:tc>
          <w:tcPr>
            <w:tcW w:w="3397" w:type="dxa"/>
            <w:shd w:val="clear" w:color="auto" w:fill="D9D9D9" w:themeFill="background1" w:themeFillShade="D9"/>
          </w:tcPr>
          <w:p w:rsidR="6D94A050" w:rsidP="00A44378" w:rsidRDefault="6D94A050" w14:paraId="59973C62" w14:textId="186F298C">
            <w:pPr>
              <w:spacing w:line="276" w:lineRule="auto"/>
              <w:jc w:val="left"/>
            </w:pPr>
            <w:r w:rsidRPr="6D94A050">
              <w:rPr>
                <w:rFonts w:ascii="Arial" w:hAnsi="Arial" w:eastAsia="Arial" w:cs="Arial"/>
                <w:b/>
                <w:bCs/>
                <w:color w:val="000000" w:themeColor="text1"/>
                <w:szCs w:val="20"/>
                <w:lang w:val="en-GB"/>
              </w:rPr>
              <w:t>Personal identification code / registry code:</w:t>
            </w:r>
          </w:p>
        </w:tc>
        <w:tc>
          <w:tcPr>
            <w:tcW w:w="6237" w:type="dxa"/>
          </w:tcPr>
          <w:p w:rsidRPr="007F1CFB" w:rsidR="00550AFB" w:rsidP="00E62BC8" w:rsidRDefault="00550AFB" w14:paraId="41D5208A" w14:textId="77777777">
            <w:pPr>
              <w:spacing w:before="120" w:line="276" w:lineRule="auto"/>
              <w:rPr>
                <w:rFonts w:ascii="Arial" w:hAnsi="Arial" w:cs="Arial"/>
                <w:szCs w:val="20"/>
              </w:rPr>
            </w:pPr>
          </w:p>
        </w:tc>
      </w:tr>
      <w:tr w:rsidRPr="007F1CFB" w:rsidR="00550AFB" w:rsidTr="6D94A050" w14:paraId="30BB2975" w14:textId="77777777">
        <w:trPr>
          <w:trHeight w:val="283"/>
        </w:trPr>
        <w:tc>
          <w:tcPr>
            <w:tcW w:w="3397" w:type="dxa"/>
            <w:shd w:val="clear" w:color="auto" w:fill="D9D9D9" w:themeFill="background1" w:themeFillShade="D9"/>
          </w:tcPr>
          <w:p w:rsidR="6D94A050" w:rsidP="00A44378" w:rsidRDefault="6D94A050" w14:paraId="41DE379B" w14:textId="4D4D1431">
            <w:pPr>
              <w:spacing w:line="276" w:lineRule="auto"/>
              <w:jc w:val="left"/>
            </w:pPr>
            <w:r w:rsidRPr="6D94A050">
              <w:rPr>
                <w:rFonts w:ascii="Arial" w:hAnsi="Arial" w:eastAsia="Arial" w:cs="Arial"/>
                <w:b/>
                <w:bCs/>
                <w:color w:val="000000" w:themeColor="text1"/>
                <w:szCs w:val="20"/>
                <w:lang w:val="en-GB"/>
              </w:rPr>
              <w:t>Place of residence / seat:</w:t>
            </w:r>
          </w:p>
        </w:tc>
        <w:tc>
          <w:tcPr>
            <w:tcW w:w="6237" w:type="dxa"/>
          </w:tcPr>
          <w:p w:rsidRPr="007F1CFB" w:rsidR="00550AFB" w:rsidP="00E62BC8" w:rsidRDefault="00550AFB" w14:paraId="17764ED6" w14:textId="77777777">
            <w:pPr>
              <w:spacing w:before="120" w:line="276" w:lineRule="auto"/>
              <w:rPr>
                <w:rFonts w:ascii="Arial" w:hAnsi="Arial" w:cs="Arial"/>
                <w:szCs w:val="20"/>
              </w:rPr>
            </w:pPr>
          </w:p>
        </w:tc>
      </w:tr>
      <w:tr w:rsidRPr="007F1CFB" w:rsidR="00550AFB" w:rsidTr="6D94A050" w14:paraId="78E40A37" w14:textId="77777777">
        <w:trPr>
          <w:trHeight w:val="283"/>
        </w:trPr>
        <w:tc>
          <w:tcPr>
            <w:tcW w:w="3397" w:type="dxa"/>
            <w:shd w:val="clear" w:color="auto" w:fill="D9D9D9" w:themeFill="background1" w:themeFillShade="D9"/>
          </w:tcPr>
          <w:p w:rsidR="6D94A050" w:rsidP="00A44378" w:rsidRDefault="6D94A050" w14:paraId="0DC8BA60" w14:textId="55295085">
            <w:pPr>
              <w:spacing w:line="276" w:lineRule="auto"/>
              <w:jc w:val="left"/>
            </w:pPr>
            <w:r w:rsidRPr="6D94A050">
              <w:rPr>
                <w:rFonts w:ascii="Arial" w:hAnsi="Arial" w:eastAsia="Arial" w:cs="Arial"/>
                <w:b/>
                <w:bCs/>
                <w:color w:val="000000" w:themeColor="text1"/>
                <w:szCs w:val="20"/>
                <w:lang w:val="en-GB"/>
              </w:rPr>
              <w:t>Email address:</w:t>
            </w:r>
          </w:p>
        </w:tc>
        <w:tc>
          <w:tcPr>
            <w:tcW w:w="6237" w:type="dxa"/>
          </w:tcPr>
          <w:p w:rsidRPr="007F1CFB" w:rsidR="00550AFB" w:rsidP="00E62BC8" w:rsidRDefault="00550AFB" w14:paraId="7ADFDB11" w14:textId="77777777">
            <w:pPr>
              <w:spacing w:before="120" w:line="276" w:lineRule="auto"/>
              <w:rPr>
                <w:rFonts w:ascii="Arial" w:hAnsi="Arial" w:cs="Arial"/>
                <w:szCs w:val="20"/>
              </w:rPr>
            </w:pPr>
          </w:p>
        </w:tc>
      </w:tr>
      <w:tr w:rsidRPr="007F1CFB" w:rsidR="00550AFB" w:rsidTr="6D94A050" w14:paraId="6E4481B6" w14:textId="77777777">
        <w:tc>
          <w:tcPr>
            <w:tcW w:w="3397" w:type="dxa"/>
            <w:shd w:val="clear" w:color="auto" w:fill="D9D9D9" w:themeFill="background1" w:themeFillShade="D9"/>
          </w:tcPr>
          <w:p w:rsidR="6D94A050" w:rsidP="00A44378" w:rsidRDefault="6D94A050" w14:paraId="14F783F8" w14:textId="69B549B5">
            <w:pPr>
              <w:spacing w:line="276" w:lineRule="auto"/>
              <w:jc w:val="left"/>
            </w:pPr>
            <w:r w:rsidRPr="6D94A050">
              <w:rPr>
                <w:rFonts w:ascii="Arial" w:hAnsi="Arial" w:eastAsia="Arial" w:cs="Arial"/>
                <w:b/>
                <w:bCs/>
                <w:color w:val="000000" w:themeColor="text1"/>
                <w:szCs w:val="20"/>
                <w:lang w:val="en-GB"/>
              </w:rPr>
              <w:t>Representative:</w:t>
            </w:r>
          </w:p>
        </w:tc>
        <w:tc>
          <w:tcPr>
            <w:tcW w:w="6237" w:type="dxa"/>
          </w:tcPr>
          <w:p w:rsidRPr="007F1CFB" w:rsidR="00550AFB" w:rsidP="00E62BC8" w:rsidRDefault="00550AFB" w14:paraId="568CAFE3" w14:textId="77777777">
            <w:pPr>
              <w:spacing w:before="120" w:line="276" w:lineRule="auto"/>
              <w:rPr>
                <w:rFonts w:ascii="Arial" w:hAnsi="Arial" w:cs="Arial"/>
                <w:szCs w:val="20"/>
              </w:rPr>
            </w:pPr>
          </w:p>
        </w:tc>
      </w:tr>
      <w:tr w:rsidRPr="007F1CFB" w:rsidR="00550AFB" w:rsidTr="6D94A050" w14:paraId="539DDE66" w14:textId="77777777">
        <w:trPr>
          <w:trHeight w:val="577"/>
        </w:trPr>
        <w:tc>
          <w:tcPr>
            <w:tcW w:w="3397" w:type="dxa"/>
            <w:shd w:val="clear" w:color="auto" w:fill="D9D9D9" w:themeFill="background1" w:themeFillShade="D9"/>
          </w:tcPr>
          <w:p w:rsidR="6D94A050" w:rsidP="00A44378" w:rsidRDefault="6D94A050" w14:paraId="632DC35E" w14:textId="62666844">
            <w:pPr>
              <w:spacing w:line="276" w:lineRule="auto"/>
              <w:jc w:val="left"/>
            </w:pPr>
            <w:r w:rsidRPr="6D94A050">
              <w:rPr>
                <w:rFonts w:ascii="Arial" w:hAnsi="Arial" w:eastAsia="Arial" w:cs="Arial"/>
                <w:b/>
                <w:bCs/>
                <w:color w:val="000000" w:themeColor="text1"/>
                <w:szCs w:val="20"/>
                <w:lang w:val="en-GB"/>
              </w:rPr>
              <w:t>Basis of the right of representation:</w:t>
            </w:r>
          </w:p>
        </w:tc>
        <w:tc>
          <w:tcPr>
            <w:tcW w:w="6237" w:type="dxa"/>
          </w:tcPr>
          <w:p w:rsidRPr="007F1CFB" w:rsidR="00550AFB" w:rsidP="00E62BC8" w:rsidRDefault="00550AFB" w14:paraId="56A6AF3F" w14:textId="77777777">
            <w:pPr>
              <w:spacing w:before="120" w:line="276" w:lineRule="auto"/>
              <w:rPr>
                <w:rFonts w:ascii="Arial" w:hAnsi="Arial" w:cs="Arial"/>
                <w:szCs w:val="20"/>
              </w:rPr>
            </w:pPr>
          </w:p>
        </w:tc>
      </w:tr>
      <w:tr w:rsidRPr="007F1CFB" w:rsidR="00E62BC8" w:rsidTr="6D94A050" w14:paraId="25F9A7B2" w14:textId="77777777">
        <w:trPr>
          <w:trHeight w:val="577"/>
        </w:trPr>
        <w:tc>
          <w:tcPr>
            <w:tcW w:w="3397" w:type="dxa"/>
            <w:shd w:val="clear" w:color="auto" w:fill="D9D9D9" w:themeFill="background1" w:themeFillShade="D9"/>
          </w:tcPr>
          <w:p w:rsidR="6D94A050" w:rsidP="00A44378" w:rsidRDefault="6D94A050" w14:paraId="1C228932" w14:textId="59E343B1">
            <w:pPr>
              <w:spacing w:line="276" w:lineRule="auto"/>
              <w:jc w:val="left"/>
            </w:pPr>
            <w:r w:rsidRPr="6D94A050">
              <w:rPr>
                <w:rFonts w:ascii="Arial" w:hAnsi="Arial" w:eastAsia="Arial" w:cs="Arial"/>
                <w:b/>
                <w:bCs/>
                <w:color w:val="000000" w:themeColor="text1"/>
                <w:szCs w:val="20"/>
                <w:lang w:val="en-GB"/>
              </w:rPr>
              <w:t>Shareholder votes (number of shares):</w:t>
            </w:r>
          </w:p>
        </w:tc>
        <w:tc>
          <w:tcPr>
            <w:tcW w:w="6237" w:type="dxa"/>
          </w:tcPr>
          <w:p w:rsidRPr="007F1CFB" w:rsidR="00E62BC8" w:rsidP="00E62BC8" w:rsidRDefault="00E62BC8" w14:paraId="5684212D" w14:textId="34CC1664">
            <w:pPr>
              <w:spacing w:before="120" w:line="276" w:lineRule="auto"/>
              <w:rPr>
                <w:rFonts w:ascii="Arial" w:hAnsi="Arial" w:cs="Arial"/>
                <w:szCs w:val="20"/>
              </w:rPr>
            </w:pPr>
          </w:p>
        </w:tc>
      </w:tr>
      <w:tr w:rsidRPr="007F1CFB" w:rsidR="00E62BC8" w:rsidTr="6D94A050" w14:paraId="72AE7553" w14:textId="77777777">
        <w:trPr>
          <w:trHeight w:val="577"/>
        </w:trPr>
        <w:tc>
          <w:tcPr>
            <w:tcW w:w="3397" w:type="dxa"/>
            <w:shd w:val="clear" w:color="auto" w:fill="D9D9D9" w:themeFill="background1" w:themeFillShade="D9"/>
          </w:tcPr>
          <w:p w:rsidR="6D94A050" w:rsidP="00A44378" w:rsidRDefault="6D94A050" w14:paraId="25B1BE63" w14:textId="7D58FF5E">
            <w:pPr>
              <w:spacing w:line="276" w:lineRule="auto"/>
              <w:jc w:val="left"/>
            </w:pPr>
            <w:r w:rsidRPr="6D94A050">
              <w:rPr>
                <w:rFonts w:ascii="Arial" w:hAnsi="Arial" w:eastAsia="Arial" w:cs="Arial"/>
                <w:b/>
                <w:bCs/>
                <w:color w:val="000000" w:themeColor="text1"/>
                <w:szCs w:val="20"/>
                <w:lang w:val="en-GB"/>
              </w:rPr>
              <w:t>Date of casting the vote:</w:t>
            </w:r>
          </w:p>
        </w:tc>
        <w:tc>
          <w:tcPr>
            <w:tcW w:w="6237" w:type="dxa"/>
          </w:tcPr>
          <w:p w:rsidRPr="007F1CFB" w:rsidR="00E62BC8" w:rsidP="00E62BC8" w:rsidRDefault="00E62BC8" w14:paraId="10C1B7A2" w14:textId="77777777">
            <w:pPr>
              <w:spacing w:before="120" w:line="276" w:lineRule="auto"/>
              <w:rPr>
                <w:rFonts w:ascii="Arial" w:hAnsi="Arial" w:cs="Arial"/>
                <w:szCs w:val="20"/>
              </w:rPr>
            </w:pPr>
          </w:p>
        </w:tc>
      </w:tr>
    </w:tbl>
    <w:p w:rsidR="16C44460" w:rsidP="6D94A050" w:rsidRDefault="16C44460" w14:paraId="0F94048F" w14:textId="08F287D7">
      <w:pPr>
        <w:spacing w:line="276" w:lineRule="auto"/>
      </w:pPr>
      <w:r w:rsidRPr="6D94A050">
        <w:rPr>
          <w:rFonts w:ascii="Arial" w:hAnsi="Arial" w:eastAsia="Arial" w:cs="Arial"/>
          <w:szCs w:val="20"/>
          <w:lang w:val="en-GB"/>
        </w:rPr>
        <w:t>I vote regarding the following agenda items as follows:</w:t>
      </w:r>
    </w:p>
    <w:tbl>
      <w:tblPr>
        <w:tblStyle w:val="TableGrid"/>
        <w:tblW w:w="9663" w:type="dxa"/>
        <w:tblLook w:val="04A0" w:firstRow="1" w:lastRow="0" w:firstColumn="1" w:lastColumn="0" w:noHBand="0" w:noVBand="1"/>
      </w:tblPr>
      <w:tblGrid>
        <w:gridCol w:w="5791"/>
        <w:gridCol w:w="3872"/>
      </w:tblGrid>
      <w:tr w:rsidRPr="007F1CFB" w:rsidR="00550AFB" w:rsidTr="71E5BB2C" w14:paraId="4607FAB1" w14:textId="77777777">
        <w:trPr>
          <w:trHeight w:val="274"/>
        </w:trPr>
        <w:tc>
          <w:tcPr>
            <w:tcW w:w="5791" w:type="dxa"/>
            <w:shd w:val="clear" w:color="auto" w:fill="D9D9D9" w:themeFill="background1" w:themeFillShade="D9"/>
            <w:tcMar/>
          </w:tcPr>
          <w:p w:rsidRPr="00E62BC8" w:rsidR="00550AFB" w:rsidP="0F42F590" w:rsidRDefault="5DB65930" w14:paraId="2853BBF2" w14:textId="2A0508B2">
            <w:pPr>
              <w:spacing w:before="120" w:line="276" w:lineRule="auto"/>
            </w:pPr>
            <w:r w:rsidRPr="0F42F590">
              <w:rPr>
                <w:rFonts w:ascii="Arial" w:hAnsi="Arial" w:cs="Arial"/>
                <w:b/>
                <w:bCs/>
              </w:rPr>
              <w:t xml:space="preserve">Agenda </w:t>
            </w:r>
            <w:proofErr w:type="spellStart"/>
            <w:r w:rsidRPr="0F42F590">
              <w:rPr>
                <w:rFonts w:ascii="Arial" w:hAnsi="Arial" w:cs="Arial"/>
                <w:b/>
                <w:bCs/>
              </w:rPr>
              <w:t>item</w:t>
            </w:r>
            <w:proofErr w:type="spellEnd"/>
          </w:p>
        </w:tc>
        <w:tc>
          <w:tcPr>
            <w:tcW w:w="3872" w:type="dxa"/>
            <w:tcMar/>
          </w:tcPr>
          <w:p w:rsidRPr="007F1CFB" w:rsidR="00550AFB" w:rsidP="6D94A050" w:rsidRDefault="28EFA348" w14:paraId="2F5E0C3B" w14:textId="62A67FC6">
            <w:pPr>
              <w:spacing w:before="120" w:line="276" w:lineRule="auto"/>
            </w:pPr>
            <w:r w:rsidRPr="6D94A050">
              <w:rPr>
                <w:rFonts w:ascii="Arial" w:hAnsi="Arial" w:eastAsia="Arial" w:cs="Arial"/>
                <w:szCs w:val="20"/>
                <w:lang w:val="en-GB"/>
              </w:rPr>
              <w:t>Vote</w:t>
            </w:r>
            <w:r w:rsidRPr="6D94A050">
              <w:rPr>
                <w:rFonts w:ascii="Arial" w:hAnsi="Arial" w:eastAsia="Arial" w:cs="Arial"/>
                <w:b/>
                <w:bCs/>
                <w:szCs w:val="20"/>
                <w:lang w:val="en-GB"/>
              </w:rPr>
              <w:t xml:space="preserve"> </w:t>
            </w:r>
            <w:r w:rsidRPr="6D94A050">
              <w:rPr>
                <w:rFonts w:ascii="Arial" w:hAnsi="Arial" w:eastAsia="Arial" w:cs="Arial"/>
                <w:szCs w:val="20"/>
                <w:lang w:val="en-GB"/>
              </w:rPr>
              <w:t>(</w:t>
            </w:r>
            <w:r w:rsidRPr="6D94A050">
              <w:rPr>
                <w:rFonts w:ascii="Arial" w:hAnsi="Arial" w:eastAsia="Arial" w:cs="Arial"/>
                <w:i/>
                <w:iCs/>
                <w:szCs w:val="20"/>
                <w:lang w:val="en-GB"/>
              </w:rPr>
              <w:t>“For” marks a vote in favour and “Against” marks an objection. Delete the vote that does not apply)</w:t>
            </w:r>
          </w:p>
        </w:tc>
      </w:tr>
      <w:tr w:rsidRPr="007F1CFB" w:rsidR="00550AFB" w:rsidTr="71E5BB2C" w14:paraId="7EA90DEC" w14:textId="77777777">
        <w:trPr>
          <w:trHeight w:val="274"/>
        </w:trPr>
        <w:tc>
          <w:tcPr>
            <w:tcW w:w="5791" w:type="dxa"/>
            <w:shd w:val="clear" w:color="auto" w:fill="D9D9D9" w:themeFill="background1" w:themeFillShade="D9"/>
            <w:tcMar/>
          </w:tcPr>
          <w:p w:rsidRPr="00E62BC8" w:rsidR="00550AFB" w:rsidP="1541E028" w:rsidRDefault="79D49783" w14:paraId="7A2DAB55" w14:textId="5581AA07">
            <w:pPr>
              <w:pStyle w:val="ListParagraph"/>
              <w:numPr>
                <w:ilvl w:val="0"/>
                <w:numId w:val="3"/>
              </w:numPr>
              <w:spacing w:before="120" w:line="276" w:lineRule="auto"/>
              <w:ind w:left="309" w:hanging="284"/>
              <w:jc w:val="left"/>
              <w:rPr>
                <w:rFonts w:ascii="Arial" w:hAnsi="Arial" w:eastAsia="Arial" w:cs="Arial"/>
                <w:b w:val="1"/>
                <w:bCs w:val="1"/>
                <w:lang w:val="en-GB"/>
              </w:rPr>
            </w:pPr>
            <w:r w:rsidRPr="71E5BB2C" w:rsidR="79D49783">
              <w:rPr>
                <w:rFonts w:ascii="Arial" w:hAnsi="Arial" w:eastAsia="Arial" w:cs="Arial"/>
                <w:b w:val="1"/>
                <w:bCs w:val="1"/>
                <w:lang w:val="en-GB"/>
              </w:rPr>
              <w:t>Overview of the Company’s economic results for 202</w:t>
            </w:r>
            <w:r w:rsidRPr="71E5BB2C" w:rsidR="0CE6C92A">
              <w:rPr>
                <w:rFonts w:ascii="Arial" w:hAnsi="Arial" w:eastAsia="Arial" w:cs="Arial"/>
                <w:b w:val="1"/>
                <w:bCs w:val="1"/>
                <w:lang w:val="en-GB"/>
              </w:rPr>
              <w:t>4</w:t>
            </w:r>
            <w:r w:rsidRPr="71E5BB2C" w:rsidR="79D49783">
              <w:rPr>
                <w:rFonts w:ascii="Arial" w:hAnsi="Arial" w:eastAsia="Arial" w:cs="Arial"/>
                <w:b w:val="1"/>
                <w:bCs w:val="1"/>
                <w:lang w:val="en-GB"/>
              </w:rPr>
              <w:t xml:space="preserve"> and </w:t>
            </w:r>
            <w:r w:rsidRPr="71E5BB2C" w:rsidR="79D49783">
              <w:rPr>
                <w:rFonts w:ascii="Arial" w:hAnsi="Arial" w:eastAsia="Arial" w:cs="Arial"/>
                <w:b w:val="1"/>
                <w:bCs w:val="1"/>
                <w:lang w:val="en-GB"/>
              </w:rPr>
              <w:t>future plans</w:t>
            </w:r>
          </w:p>
        </w:tc>
        <w:tc>
          <w:tcPr>
            <w:tcW w:w="3872" w:type="dxa"/>
            <w:tcMar/>
          </w:tcPr>
          <w:p w:rsidRPr="007F1CFB" w:rsidR="00550AFB" w:rsidP="6D94A050" w:rsidRDefault="3832AECB" w14:paraId="4512D603" w14:textId="1047F131">
            <w:pPr>
              <w:spacing w:before="120" w:line="276" w:lineRule="auto"/>
              <w:rPr>
                <w:rFonts w:ascii="Arial" w:hAnsi="Arial" w:cs="Arial"/>
              </w:rPr>
            </w:pPr>
            <w:proofErr w:type="spellStart"/>
            <w:r w:rsidRPr="6D94A050">
              <w:rPr>
                <w:rFonts w:ascii="Arial" w:hAnsi="Arial" w:cs="Arial"/>
              </w:rPr>
              <w:t>This</w:t>
            </w:r>
            <w:proofErr w:type="spellEnd"/>
            <w:r w:rsidRPr="6D94A050">
              <w:rPr>
                <w:rFonts w:ascii="Arial" w:hAnsi="Arial" w:cs="Arial"/>
              </w:rPr>
              <w:t xml:space="preserve"> </w:t>
            </w:r>
            <w:proofErr w:type="spellStart"/>
            <w:r w:rsidRPr="6D94A050">
              <w:rPr>
                <w:rFonts w:ascii="Arial" w:hAnsi="Arial" w:cs="Arial"/>
              </w:rPr>
              <w:t>item</w:t>
            </w:r>
            <w:proofErr w:type="spellEnd"/>
            <w:r w:rsidRPr="6D94A050">
              <w:rPr>
                <w:rFonts w:ascii="Arial" w:hAnsi="Arial" w:cs="Arial"/>
              </w:rPr>
              <w:t xml:space="preserve"> </w:t>
            </w:r>
            <w:proofErr w:type="spellStart"/>
            <w:r w:rsidRPr="6D94A050">
              <w:rPr>
                <w:rFonts w:ascii="Arial" w:hAnsi="Arial" w:cs="Arial"/>
              </w:rPr>
              <w:t>is</w:t>
            </w:r>
            <w:proofErr w:type="spellEnd"/>
            <w:r w:rsidRPr="6D94A050">
              <w:rPr>
                <w:rFonts w:ascii="Arial" w:hAnsi="Arial" w:cs="Arial"/>
              </w:rPr>
              <w:t xml:space="preserve"> of </w:t>
            </w:r>
            <w:proofErr w:type="spellStart"/>
            <w:r w:rsidRPr="6D94A050">
              <w:rPr>
                <w:rFonts w:ascii="Arial" w:hAnsi="Arial" w:cs="Arial"/>
              </w:rPr>
              <w:t>informative</w:t>
            </w:r>
            <w:proofErr w:type="spellEnd"/>
            <w:r w:rsidRPr="6D94A050">
              <w:rPr>
                <w:rFonts w:ascii="Arial" w:hAnsi="Arial" w:cs="Arial"/>
              </w:rPr>
              <w:t xml:space="preserve"> </w:t>
            </w:r>
            <w:proofErr w:type="spellStart"/>
            <w:r w:rsidRPr="6D94A050">
              <w:rPr>
                <w:rFonts w:ascii="Arial" w:hAnsi="Arial" w:cs="Arial"/>
              </w:rPr>
              <w:t>nature</w:t>
            </w:r>
            <w:proofErr w:type="spellEnd"/>
            <w:r w:rsidRPr="6D94A050">
              <w:rPr>
                <w:rFonts w:ascii="Arial" w:hAnsi="Arial" w:cs="Arial"/>
              </w:rPr>
              <w:t xml:space="preserve"> and </w:t>
            </w:r>
            <w:proofErr w:type="spellStart"/>
            <w:r w:rsidRPr="6D94A050">
              <w:rPr>
                <w:rFonts w:ascii="Arial" w:hAnsi="Arial" w:cs="Arial"/>
              </w:rPr>
              <w:t>is</w:t>
            </w:r>
            <w:proofErr w:type="spellEnd"/>
            <w:r w:rsidRPr="6D94A050">
              <w:rPr>
                <w:rFonts w:ascii="Arial" w:hAnsi="Arial" w:cs="Arial"/>
              </w:rPr>
              <w:t xml:space="preserve"> </w:t>
            </w:r>
            <w:proofErr w:type="spellStart"/>
            <w:r w:rsidRPr="6D94A050">
              <w:rPr>
                <w:rFonts w:ascii="Arial" w:hAnsi="Arial" w:cs="Arial"/>
              </w:rPr>
              <w:t>not</w:t>
            </w:r>
            <w:proofErr w:type="spellEnd"/>
            <w:r w:rsidRPr="6D94A050">
              <w:rPr>
                <w:rFonts w:ascii="Arial" w:hAnsi="Arial" w:cs="Arial"/>
              </w:rPr>
              <w:t xml:space="preserve"> </w:t>
            </w:r>
            <w:proofErr w:type="spellStart"/>
            <w:r w:rsidRPr="6D94A050">
              <w:rPr>
                <w:rFonts w:ascii="Arial" w:hAnsi="Arial" w:cs="Arial"/>
              </w:rPr>
              <w:t>subject</w:t>
            </w:r>
            <w:proofErr w:type="spellEnd"/>
            <w:r w:rsidRPr="6D94A050">
              <w:rPr>
                <w:rFonts w:ascii="Arial" w:hAnsi="Arial" w:cs="Arial"/>
              </w:rPr>
              <w:t xml:space="preserve"> </w:t>
            </w:r>
            <w:proofErr w:type="spellStart"/>
            <w:r w:rsidRPr="6D94A050">
              <w:rPr>
                <w:rFonts w:ascii="Arial" w:hAnsi="Arial" w:cs="Arial"/>
              </w:rPr>
              <w:t>to</w:t>
            </w:r>
            <w:proofErr w:type="spellEnd"/>
            <w:r w:rsidRPr="6D94A050">
              <w:rPr>
                <w:rFonts w:ascii="Arial" w:hAnsi="Arial" w:cs="Arial"/>
              </w:rPr>
              <w:t xml:space="preserve"> a </w:t>
            </w:r>
            <w:proofErr w:type="spellStart"/>
            <w:r w:rsidRPr="6D94A050">
              <w:rPr>
                <w:rFonts w:ascii="Arial" w:hAnsi="Arial" w:cs="Arial"/>
              </w:rPr>
              <w:t>vote</w:t>
            </w:r>
            <w:proofErr w:type="spellEnd"/>
            <w:r w:rsidRPr="6D94A050">
              <w:rPr>
                <w:rFonts w:ascii="Arial" w:hAnsi="Arial" w:cs="Arial"/>
              </w:rPr>
              <w:t>.</w:t>
            </w:r>
          </w:p>
        </w:tc>
      </w:tr>
      <w:tr w:rsidRPr="007F1CFB" w:rsidR="000658FB" w:rsidTr="71E5BB2C" w14:paraId="36C03B05" w14:textId="77777777">
        <w:trPr>
          <w:trHeight w:val="274"/>
        </w:trPr>
        <w:tc>
          <w:tcPr>
            <w:tcW w:w="5791" w:type="dxa"/>
            <w:shd w:val="clear" w:color="auto" w:fill="D9D9D9" w:themeFill="background1" w:themeFillShade="D9"/>
            <w:tcMar/>
          </w:tcPr>
          <w:p w:rsidRPr="000658FB" w:rsidR="000658FB" w:rsidP="6D94A050" w:rsidRDefault="3832AECB" w14:paraId="11A3A9FA" w14:textId="458A5676">
            <w:pPr>
              <w:pStyle w:val="ListParagraph"/>
              <w:numPr>
                <w:ilvl w:val="0"/>
                <w:numId w:val="3"/>
              </w:numPr>
              <w:spacing w:before="120" w:line="276" w:lineRule="auto"/>
              <w:ind w:left="309" w:hanging="284"/>
              <w:jc w:val="left"/>
              <w:rPr/>
            </w:pPr>
            <w:r w:rsidRPr="71E5BB2C" w:rsidR="3832AEC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lang w:val="en-GB"/>
              </w:rPr>
              <w:t>Approval of the Company’s 202</w:t>
            </w:r>
            <w:r w:rsidRPr="71E5BB2C" w:rsidR="3152052E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lang w:val="en-GB"/>
              </w:rPr>
              <w:t>4</w:t>
            </w:r>
            <w:r w:rsidRPr="71E5BB2C" w:rsidR="3832AEC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lang w:val="en-GB"/>
              </w:rPr>
              <w:t xml:space="preserve"> </w:t>
            </w:r>
            <w:r w:rsidRPr="71E5BB2C" w:rsidR="00677A8E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lang w:val="en-GB"/>
              </w:rPr>
              <w:t>consolidated</w:t>
            </w:r>
            <w:r w:rsidRPr="71E5BB2C" w:rsidR="00677A8E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lang w:val="en-GB"/>
              </w:rPr>
              <w:t xml:space="preserve"> </w:t>
            </w:r>
            <w:r w:rsidRPr="71E5BB2C" w:rsidR="3832AEC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lang w:val="en-GB"/>
              </w:rPr>
              <w:t>annual report and covering of losses</w:t>
            </w:r>
          </w:p>
        </w:tc>
        <w:tc>
          <w:tcPr>
            <w:tcW w:w="3872" w:type="dxa"/>
            <w:tcMar/>
          </w:tcPr>
          <w:p w:rsidR="6D94A050" w:rsidP="6D94A050" w:rsidRDefault="6D94A050" w14:paraId="6762C223" w14:textId="76BFA20E">
            <w:pPr>
              <w:spacing w:line="276" w:lineRule="auto"/>
            </w:pPr>
            <w:r w:rsidRPr="6D94A050">
              <w:rPr>
                <w:rFonts w:ascii="Arial" w:hAnsi="Arial" w:eastAsia="Arial" w:cs="Arial"/>
                <w:szCs w:val="20"/>
                <w:lang w:val="en-GB"/>
              </w:rPr>
              <w:t>[For / Against]</w:t>
            </w:r>
          </w:p>
        </w:tc>
      </w:tr>
      <w:tr w:rsidRPr="007F1CFB" w:rsidR="003B3838" w:rsidTr="71E5BB2C" w14:paraId="3F5CCA00" w14:textId="77777777">
        <w:trPr>
          <w:trHeight w:val="274"/>
        </w:trPr>
        <w:tc>
          <w:tcPr>
            <w:tcW w:w="5791" w:type="dxa"/>
            <w:shd w:val="clear" w:color="auto" w:fill="D9D9D9" w:themeFill="background1" w:themeFillShade="D9"/>
            <w:tcMar/>
          </w:tcPr>
          <w:p w:rsidRPr="000658FB" w:rsidR="003B3838" w:rsidP="6D94A050" w:rsidRDefault="2B816283" w14:paraId="72627FFA" w14:textId="658B7FD8">
            <w:pPr>
              <w:pStyle w:val="ListParagraph"/>
              <w:numPr>
                <w:ilvl w:val="0"/>
                <w:numId w:val="3"/>
              </w:numPr>
              <w:spacing w:before="120" w:line="276" w:lineRule="auto"/>
              <w:ind w:left="309" w:hanging="284"/>
              <w:jc w:val="left"/>
            </w:pPr>
            <w:r w:rsidRPr="6D94A050">
              <w:rPr>
                <w:rFonts w:ascii="Arial" w:hAnsi="Arial" w:eastAsia="Arial" w:cs="Arial"/>
                <w:b/>
                <w:bCs/>
                <w:color w:val="000000" w:themeColor="text1"/>
                <w:szCs w:val="20"/>
                <w:lang w:val="en-GB"/>
              </w:rPr>
              <w:t>Election of the Company’s auditor</w:t>
            </w:r>
          </w:p>
        </w:tc>
        <w:tc>
          <w:tcPr>
            <w:tcW w:w="3872" w:type="dxa"/>
            <w:tcMar/>
          </w:tcPr>
          <w:p w:rsidR="6D94A050" w:rsidP="6D94A050" w:rsidRDefault="6D94A050" w14:paraId="0E4DA523" w14:textId="1657C7E9">
            <w:pPr>
              <w:spacing w:line="276" w:lineRule="auto"/>
            </w:pPr>
            <w:r w:rsidRPr="0F42F590">
              <w:rPr>
                <w:rFonts w:ascii="Arial" w:hAnsi="Arial" w:eastAsia="Arial" w:cs="Arial"/>
                <w:szCs w:val="20"/>
                <w:lang w:val="en-GB"/>
              </w:rPr>
              <w:t>[For / Against]</w:t>
            </w:r>
          </w:p>
        </w:tc>
      </w:tr>
      <w:tr w:rsidR="0F42F590" w:rsidTr="71E5BB2C" w14:paraId="7BA74CCA" w14:textId="77777777">
        <w:trPr>
          <w:trHeight w:val="274"/>
        </w:trPr>
        <w:tc>
          <w:tcPr>
            <w:tcW w:w="5791" w:type="dxa"/>
            <w:shd w:val="clear" w:color="auto" w:fill="D9D9D9" w:themeFill="background1" w:themeFillShade="D9"/>
            <w:tcMar/>
          </w:tcPr>
          <w:p w:rsidR="2E869D4A" w:rsidP="71E5BB2C" w:rsidRDefault="2E869D4A" w14:paraId="41683EB0" w14:textId="537BEE46">
            <w:pPr>
              <w:pStyle w:val="Normal"/>
              <w:spacing w:before="220" w:beforeAutospacing="off" w:after="22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71E5BB2C" w:rsidR="2E869D4A">
              <w:rPr>
                <w:rFonts w:ascii="Arial" w:hAnsi="Arial" w:eastAsia="Arial" w:cs="Arial"/>
                <w:lang w:val="en-GB"/>
              </w:rPr>
              <w:t>4</w:t>
            </w:r>
            <w:r w:rsidRPr="71E5BB2C" w:rsidR="2E869D4A">
              <w:rPr>
                <w:rFonts w:ascii="Arial" w:hAnsi="Arial" w:eastAsia="Arial" w:cs="Arial"/>
                <w:b w:val="1"/>
                <w:bCs w:val="1"/>
                <w:lang w:val="en-GB"/>
              </w:rPr>
              <w:t>.</w:t>
            </w:r>
            <w:r w:rsidRPr="71E5BB2C" w:rsidR="2E869D4A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val="en-GB"/>
              </w:rPr>
              <w:t xml:space="preserve"> </w:t>
            </w:r>
            <w:r w:rsidRPr="71E5BB2C" w:rsidR="15833A80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val="en-GB"/>
              </w:rPr>
              <w:t>Amendment of the Articles of Association</w:t>
            </w:r>
          </w:p>
        </w:tc>
        <w:tc>
          <w:tcPr>
            <w:tcW w:w="3872" w:type="dxa"/>
            <w:tcMar/>
          </w:tcPr>
          <w:p w:rsidR="2E869D4A" w:rsidP="0F42F590" w:rsidRDefault="2E869D4A" w14:paraId="38D49DE8" w14:textId="78597BF8">
            <w:pPr>
              <w:spacing w:line="276" w:lineRule="auto"/>
            </w:pPr>
            <w:r w:rsidRPr="0F42F590">
              <w:rPr>
                <w:rFonts w:ascii="Arial" w:hAnsi="Arial" w:eastAsia="Arial" w:cs="Arial"/>
                <w:szCs w:val="20"/>
                <w:lang w:val="en-GB"/>
              </w:rPr>
              <w:t>[For / Against]</w:t>
            </w:r>
          </w:p>
        </w:tc>
      </w:tr>
    </w:tbl>
    <w:p w:rsidR="00550AFB" w:rsidP="00E62BC8" w:rsidRDefault="00550AFB" w14:paraId="3F1D6F34" w14:textId="77777777">
      <w:pPr>
        <w:spacing w:before="120" w:line="276" w:lineRule="auto"/>
        <w:rPr>
          <w:rFonts w:ascii="Arial" w:hAnsi="Arial" w:cs="Arial"/>
          <w:szCs w:val="20"/>
        </w:rPr>
      </w:pPr>
    </w:p>
    <w:p w:rsidRPr="007F1CFB" w:rsidR="00550AFB" w:rsidP="6D94A050" w:rsidRDefault="1C36AB44" w14:paraId="00777A6B" w14:textId="74E7F96F">
      <w:pPr>
        <w:spacing w:before="120" w:line="276" w:lineRule="auto"/>
      </w:pPr>
      <w:r w:rsidRPr="6D94A050">
        <w:rPr>
          <w:rFonts w:ascii="Arial" w:hAnsi="Arial" w:eastAsia="Arial" w:cs="Arial"/>
          <w:szCs w:val="20"/>
          <w:lang w:val="en-GB"/>
        </w:rPr>
        <w:t>/</w:t>
      </w:r>
      <w:proofErr w:type="gramStart"/>
      <w:r w:rsidRPr="6D94A050">
        <w:rPr>
          <w:rFonts w:ascii="Arial" w:hAnsi="Arial" w:eastAsia="Arial" w:cs="Arial"/>
          <w:szCs w:val="20"/>
          <w:lang w:val="en-GB"/>
        </w:rPr>
        <w:t>signed</w:t>
      </w:r>
      <w:proofErr w:type="gramEnd"/>
      <w:r w:rsidRPr="6D94A050">
        <w:rPr>
          <w:rFonts w:ascii="Arial" w:hAnsi="Arial" w:eastAsia="Arial" w:cs="Arial"/>
          <w:szCs w:val="20"/>
          <w:lang w:val="en-GB"/>
        </w:rPr>
        <w:t xml:space="preserve"> digitally/</w:t>
      </w:r>
    </w:p>
    <w:p w:rsidRPr="007F1CFB" w:rsidR="00550AFB" w:rsidP="6D94A050" w:rsidRDefault="1C36AB44" w14:textId="247954C1" w14:paraId="2BCC7063">
      <w:pPr>
        <w:spacing w:before="120" w:line="276" w:lineRule="auto"/>
        <w:rPr>
          <w:rFonts w:ascii="Arial" w:hAnsi="Arial" w:cs="Arial"/>
          <w:color w:val="000000" w:themeColor="text1"/>
          <w:shd w:val="clear" w:color="auto" w:fill="FFFFFF"/>
        </w:rPr>
      </w:pPr>
      <w:r w:rsidRPr="1541E028" w:rsidR="1C36AB44">
        <w:rPr>
          <w:rFonts w:ascii="Arial" w:hAnsi="Arial" w:eastAsia="Arial" w:cs="Arial"/>
          <w:lang w:val="en-GB"/>
        </w:rPr>
        <w:t>[</w:t>
      </w:r>
      <w:r w:rsidRPr="1541E028" w:rsidR="1C36AB44">
        <w:rPr>
          <w:rFonts w:ascii="Arial" w:hAnsi="Arial" w:eastAsia="Arial" w:cs="Arial"/>
          <w:i w:val="1"/>
          <w:iCs w:val="1"/>
          <w:lang w:val="en-GB"/>
        </w:rPr>
        <w:t>Name of shareholder</w:t>
      </w:r>
      <w:r w:rsidRPr="1541E028" w:rsidR="1C36AB44">
        <w:rPr>
          <w:rFonts w:ascii="Arial" w:hAnsi="Arial" w:eastAsia="Arial" w:cs="Arial"/>
          <w:lang w:val="en-GB"/>
        </w:rPr>
        <w:t>]</w:t>
      </w:r>
      <w:r w:rsidRPr="6D94A050" w:rsidR="00550AFB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sectPr w:rsidR="00C536E9" w:rsidSect="007F1C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orient="portrait"/>
      <w:pgMar w:top="1418" w:right="1021" w:bottom="1418" w:left="1021" w:header="68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736E" w:rsidRDefault="0035736E" w14:paraId="50A2A117" w14:textId="77777777">
      <w:pPr>
        <w:spacing w:before="0" w:after="0"/>
      </w:pPr>
      <w:r>
        <w:separator/>
      </w:r>
    </w:p>
  </w:endnote>
  <w:endnote w:type="continuationSeparator" w:id="0">
    <w:p w:rsidR="0035736E" w:rsidRDefault="0035736E" w14:paraId="5A7F18B7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535E" w:rsidRDefault="005D535E" w14:paraId="30442BF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535E" w:rsidRDefault="005D535E" w14:paraId="2A738DD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535E" w:rsidRDefault="005D535E" w14:paraId="30998D6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736E" w:rsidRDefault="0035736E" w14:paraId="1409EA39" w14:textId="77777777">
      <w:pPr>
        <w:spacing w:before="0" w:after="0"/>
      </w:pPr>
      <w:r>
        <w:separator/>
      </w:r>
    </w:p>
  </w:footnote>
  <w:footnote w:type="continuationSeparator" w:id="0">
    <w:p w:rsidR="0035736E" w:rsidRDefault="0035736E" w14:paraId="3D3C54BA" w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535E" w:rsidRDefault="005D535E" w14:paraId="2509DDC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44024" w:rsidP="007F1CFB" w:rsidRDefault="00B2513E" w14:paraId="0B1A4EB3" w14:textId="59F06FEE">
    <w:pPr>
      <w:pStyle w:val="Header"/>
      <w:jc w:val="right"/>
    </w:pPr>
    <w:r w:rsidRPr="00777E0A">
      <w:rPr>
        <w:noProof/>
      </w:rPr>
      <w:drawing>
        <wp:inline distT="0" distB="0" distL="0" distR="0" wp14:anchorId="7802DB1F" wp14:editId="209D270E">
          <wp:extent cx="2148566" cy="200533"/>
          <wp:effectExtent l="0" t="0" r="0" b="9525"/>
          <wp:docPr id="1" name="Picture 1" descr="Char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har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955" cy="220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535E" w:rsidRDefault="005D535E" w14:paraId="1D1AFE5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348CB"/>
    <w:multiLevelType w:val="hybridMultilevel"/>
    <w:tmpl w:val="920C4F50"/>
    <w:lvl w:ilvl="0" w:tplc="43129A3C">
      <w:start w:val="1"/>
      <w:numFmt w:val="decimal"/>
      <w:lvlText w:val="%1."/>
      <w:lvlJc w:val="left"/>
      <w:pPr>
        <w:ind w:left="720" w:hanging="360"/>
      </w:pPr>
    </w:lvl>
    <w:lvl w:ilvl="1" w:tplc="58CE3920">
      <w:start w:val="1"/>
      <w:numFmt w:val="lowerLetter"/>
      <w:lvlText w:val="%2."/>
      <w:lvlJc w:val="left"/>
      <w:pPr>
        <w:ind w:left="1440" w:hanging="360"/>
      </w:pPr>
    </w:lvl>
    <w:lvl w:ilvl="2" w:tplc="D60C1AE4">
      <w:start w:val="1"/>
      <w:numFmt w:val="lowerRoman"/>
      <w:lvlText w:val="%3."/>
      <w:lvlJc w:val="right"/>
      <w:pPr>
        <w:ind w:left="2160" w:hanging="180"/>
      </w:pPr>
    </w:lvl>
    <w:lvl w:ilvl="3" w:tplc="E160AD9C">
      <w:start w:val="1"/>
      <w:numFmt w:val="decimal"/>
      <w:lvlText w:val="%4."/>
      <w:lvlJc w:val="left"/>
      <w:pPr>
        <w:ind w:left="2880" w:hanging="360"/>
      </w:pPr>
    </w:lvl>
    <w:lvl w:ilvl="4" w:tplc="BE7C55B0">
      <w:start w:val="1"/>
      <w:numFmt w:val="lowerLetter"/>
      <w:lvlText w:val="%5."/>
      <w:lvlJc w:val="left"/>
      <w:pPr>
        <w:ind w:left="3600" w:hanging="360"/>
      </w:pPr>
    </w:lvl>
    <w:lvl w:ilvl="5" w:tplc="AEEC1444">
      <w:start w:val="1"/>
      <w:numFmt w:val="lowerRoman"/>
      <w:lvlText w:val="%6."/>
      <w:lvlJc w:val="right"/>
      <w:pPr>
        <w:ind w:left="4320" w:hanging="180"/>
      </w:pPr>
    </w:lvl>
    <w:lvl w:ilvl="6" w:tplc="B5D8D69C">
      <w:start w:val="1"/>
      <w:numFmt w:val="decimal"/>
      <w:lvlText w:val="%7."/>
      <w:lvlJc w:val="left"/>
      <w:pPr>
        <w:ind w:left="5040" w:hanging="360"/>
      </w:pPr>
    </w:lvl>
    <w:lvl w:ilvl="7" w:tplc="982C75DC">
      <w:start w:val="1"/>
      <w:numFmt w:val="lowerLetter"/>
      <w:lvlText w:val="%8."/>
      <w:lvlJc w:val="left"/>
      <w:pPr>
        <w:ind w:left="5760" w:hanging="360"/>
      </w:pPr>
    </w:lvl>
    <w:lvl w:ilvl="8" w:tplc="E3BA1B8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052BB"/>
    <w:multiLevelType w:val="multilevel"/>
    <w:tmpl w:val="7FC078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C19F3"/>
    <w:multiLevelType w:val="hybridMultilevel"/>
    <w:tmpl w:val="38162F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A0A54"/>
    <w:multiLevelType w:val="hybridMultilevel"/>
    <w:tmpl w:val="38162F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776467">
    <w:abstractNumId w:val="0"/>
  </w:num>
  <w:num w:numId="2" w16cid:durableId="358360432">
    <w:abstractNumId w:val="1"/>
  </w:num>
  <w:num w:numId="3" w16cid:durableId="2012903549">
    <w:abstractNumId w:val="3"/>
  </w:num>
  <w:num w:numId="4" w16cid:durableId="599799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FB"/>
    <w:rsid w:val="00034DF8"/>
    <w:rsid w:val="000658FB"/>
    <w:rsid w:val="000830FA"/>
    <w:rsid w:val="00084C5A"/>
    <w:rsid w:val="000D5CB8"/>
    <w:rsid w:val="00107BD2"/>
    <w:rsid w:val="00164528"/>
    <w:rsid w:val="00185994"/>
    <w:rsid w:val="001916BB"/>
    <w:rsid w:val="00197E2A"/>
    <w:rsid w:val="001A54AC"/>
    <w:rsid w:val="00251F9F"/>
    <w:rsid w:val="00267DC6"/>
    <w:rsid w:val="0028636D"/>
    <w:rsid w:val="002A08FA"/>
    <w:rsid w:val="002B46E1"/>
    <w:rsid w:val="002C25D4"/>
    <w:rsid w:val="002C5FF7"/>
    <w:rsid w:val="002E2A96"/>
    <w:rsid w:val="00316CAA"/>
    <w:rsid w:val="00331FEE"/>
    <w:rsid w:val="00352588"/>
    <w:rsid w:val="0035736E"/>
    <w:rsid w:val="003869B7"/>
    <w:rsid w:val="003954F7"/>
    <w:rsid w:val="003B3838"/>
    <w:rsid w:val="003D3B69"/>
    <w:rsid w:val="004130BD"/>
    <w:rsid w:val="004327EB"/>
    <w:rsid w:val="0043291A"/>
    <w:rsid w:val="00445BBC"/>
    <w:rsid w:val="004B3C54"/>
    <w:rsid w:val="004C17EC"/>
    <w:rsid w:val="004C462E"/>
    <w:rsid w:val="00507B47"/>
    <w:rsid w:val="00525EC2"/>
    <w:rsid w:val="00540ABC"/>
    <w:rsid w:val="00550AFB"/>
    <w:rsid w:val="005A4D7B"/>
    <w:rsid w:val="005D535E"/>
    <w:rsid w:val="006378CB"/>
    <w:rsid w:val="00637EEC"/>
    <w:rsid w:val="00654E9A"/>
    <w:rsid w:val="00663BFE"/>
    <w:rsid w:val="00677A8E"/>
    <w:rsid w:val="006901D2"/>
    <w:rsid w:val="006914C3"/>
    <w:rsid w:val="00694C03"/>
    <w:rsid w:val="006A7676"/>
    <w:rsid w:val="006B086B"/>
    <w:rsid w:val="006B0A16"/>
    <w:rsid w:val="006B1F72"/>
    <w:rsid w:val="006B357A"/>
    <w:rsid w:val="006B5B3F"/>
    <w:rsid w:val="00713B36"/>
    <w:rsid w:val="007153E2"/>
    <w:rsid w:val="00723E0F"/>
    <w:rsid w:val="007429BF"/>
    <w:rsid w:val="007619D5"/>
    <w:rsid w:val="007637CB"/>
    <w:rsid w:val="0077544C"/>
    <w:rsid w:val="00791D9D"/>
    <w:rsid w:val="007978C7"/>
    <w:rsid w:val="007A326B"/>
    <w:rsid w:val="007D16E7"/>
    <w:rsid w:val="007D211E"/>
    <w:rsid w:val="00826CA2"/>
    <w:rsid w:val="00862310"/>
    <w:rsid w:val="00884F5A"/>
    <w:rsid w:val="00885F23"/>
    <w:rsid w:val="00886BA5"/>
    <w:rsid w:val="008B6ED3"/>
    <w:rsid w:val="0090214D"/>
    <w:rsid w:val="009A74C6"/>
    <w:rsid w:val="009B1039"/>
    <w:rsid w:val="009D1F4C"/>
    <w:rsid w:val="009E08C0"/>
    <w:rsid w:val="00A1583F"/>
    <w:rsid w:val="00A44378"/>
    <w:rsid w:val="00A4720C"/>
    <w:rsid w:val="00AAB8F7"/>
    <w:rsid w:val="00AE5B82"/>
    <w:rsid w:val="00B232B4"/>
    <w:rsid w:val="00B2513E"/>
    <w:rsid w:val="00B4615D"/>
    <w:rsid w:val="00B93DEE"/>
    <w:rsid w:val="00BB0E16"/>
    <w:rsid w:val="00BC0941"/>
    <w:rsid w:val="00BD3F1A"/>
    <w:rsid w:val="00BF1565"/>
    <w:rsid w:val="00C536E9"/>
    <w:rsid w:val="00C8176F"/>
    <w:rsid w:val="00D14C6D"/>
    <w:rsid w:val="00D4744D"/>
    <w:rsid w:val="00D6234F"/>
    <w:rsid w:val="00D7718B"/>
    <w:rsid w:val="00D7761F"/>
    <w:rsid w:val="00DA27CD"/>
    <w:rsid w:val="00DD6344"/>
    <w:rsid w:val="00E62BC8"/>
    <w:rsid w:val="00E63F7C"/>
    <w:rsid w:val="00E76FA0"/>
    <w:rsid w:val="00EB707B"/>
    <w:rsid w:val="00EC4143"/>
    <w:rsid w:val="00F17321"/>
    <w:rsid w:val="00F445F6"/>
    <w:rsid w:val="00FD4539"/>
    <w:rsid w:val="02CE7A49"/>
    <w:rsid w:val="05BD0E78"/>
    <w:rsid w:val="06C123B4"/>
    <w:rsid w:val="08D68781"/>
    <w:rsid w:val="096E9A88"/>
    <w:rsid w:val="0B7C6FBD"/>
    <w:rsid w:val="0CE6C92A"/>
    <w:rsid w:val="0F42F590"/>
    <w:rsid w:val="107D4743"/>
    <w:rsid w:val="14C5D45E"/>
    <w:rsid w:val="1541E028"/>
    <w:rsid w:val="15833A80"/>
    <w:rsid w:val="16C44460"/>
    <w:rsid w:val="1AE14FFA"/>
    <w:rsid w:val="1C36AB44"/>
    <w:rsid w:val="22C9FA16"/>
    <w:rsid w:val="27525BD1"/>
    <w:rsid w:val="28EFA348"/>
    <w:rsid w:val="2B816283"/>
    <w:rsid w:val="2E869D4A"/>
    <w:rsid w:val="306A5906"/>
    <w:rsid w:val="3152052E"/>
    <w:rsid w:val="371DF720"/>
    <w:rsid w:val="3832AECB"/>
    <w:rsid w:val="3C841513"/>
    <w:rsid w:val="3D565C2C"/>
    <w:rsid w:val="3DDFAEA5"/>
    <w:rsid w:val="3ED49395"/>
    <w:rsid w:val="3FAE3E04"/>
    <w:rsid w:val="40D39D8A"/>
    <w:rsid w:val="44B750B2"/>
    <w:rsid w:val="4B7FED7F"/>
    <w:rsid w:val="4C679CA0"/>
    <w:rsid w:val="52A98E33"/>
    <w:rsid w:val="58B426DE"/>
    <w:rsid w:val="59A7814E"/>
    <w:rsid w:val="5C17F6DB"/>
    <w:rsid w:val="5DB65930"/>
    <w:rsid w:val="5F496303"/>
    <w:rsid w:val="5F968BC3"/>
    <w:rsid w:val="611F63E6"/>
    <w:rsid w:val="65E2EAD4"/>
    <w:rsid w:val="6CFD3360"/>
    <w:rsid w:val="6D94A050"/>
    <w:rsid w:val="70D83F59"/>
    <w:rsid w:val="71E5BB2C"/>
    <w:rsid w:val="730EEFF1"/>
    <w:rsid w:val="79D49783"/>
    <w:rsid w:val="7E0F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2B0FD8"/>
  <w15:chartTrackingRefBased/>
  <w15:docId w15:val="{05F23401-11CC-4160-95AD-0516A8AC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50AFB"/>
    <w:pPr>
      <w:spacing w:before="200" w:after="120" w:line="240" w:lineRule="auto"/>
      <w:jc w:val="both"/>
    </w:pPr>
    <w:rPr>
      <w:rFonts w:eastAsiaTheme="minorEastAsia"/>
      <w:sz w:val="20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AFB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50AFB"/>
    <w:rPr>
      <w:rFonts w:eastAsiaTheme="minorEastAsia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550AFB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50AFB"/>
    <w:rPr>
      <w:rFonts w:eastAsiaTheme="minorEastAsia"/>
      <w:sz w:val="20"/>
      <w:szCs w:val="24"/>
    </w:rPr>
  </w:style>
  <w:style w:type="paragraph" w:styleId="ListParagraph">
    <w:name w:val="List Paragraph"/>
    <w:basedOn w:val="Normal"/>
    <w:uiPriority w:val="34"/>
    <w:qFormat/>
    <w:rsid w:val="00550AFB"/>
    <w:pPr>
      <w:ind w:left="720"/>
      <w:contextualSpacing/>
    </w:pPr>
  </w:style>
  <w:style w:type="table" w:styleId="TableGrid">
    <w:name w:val="Table Grid"/>
    <w:basedOn w:val="TableNormal"/>
    <w:uiPriority w:val="39"/>
    <w:rsid w:val="00550AFB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4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��< ? x m l   v e r s i o n = " 1 . 0 "   e n c o d i n g = " u t f - 1 6 " ? > < p r o p e r t i e s   x m l n s = " h t t p : / / w w w . i m a n a g e . c o m / w o r k / x m l s c h e m a " >  
     < d o c u m e n t i d > T L N ! 7 8 5 1 4 7 . 1 < / d o c u m e n t i d >  
     < s e n d e r i d > G E O R G . K U U S I K < / s e n d e r i d >  
     < s e n d e r e m a i l > G E O R G . K U U S I K @ E L L E X . L E G A L < / s e n d e r e m a i l >  
     < l a s t m o d i f i e d > 2 0 2 3 - 0 4 - 1 2 T 1 1 : 4 8 : 0 0 . 0 0 0 0 0 0 0 + 0 3 : 0 0 < / l a s t m o d i f i e d >  
     < d a t a b a s e > T L N < / d a t a b a s e >  
 < / p r o p e r t i e s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4E5078C40CB941B26013746F549773" ma:contentTypeVersion="15" ma:contentTypeDescription="Create a new document." ma:contentTypeScope="" ma:versionID="1ef75bb8ebba7dc14f327e0bcf608eb7">
  <xsd:schema xmlns:xsd="http://www.w3.org/2001/XMLSchema" xmlns:xs="http://www.w3.org/2001/XMLSchema" xmlns:p="http://schemas.microsoft.com/office/2006/metadata/properties" xmlns:ns2="0aaeb28e-6f23-43c1-9739-3f2034f9b79a" xmlns:ns3="89edfb1c-3ea8-49c5-a338-d177dfc83f86" targetNamespace="http://schemas.microsoft.com/office/2006/metadata/properties" ma:root="true" ma:fieldsID="c042aa9a1fd1219d50bb405074be0e8e" ns2:_="" ns3:_="">
    <xsd:import namespace="0aaeb28e-6f23-43c1-9739-3f2034f9b79a"/>
    <xsd:import namespace="89edfb1c-3ea8-49c5-a338-d177dfc83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eb28e-6f23-43c1-9739-3f2034f9b7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91a2ad2-2c58-4947-8c27-32007f9476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dfb1c-3ea8-49c5-a338-d177dfc83f8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0f54f76-1383-4b1f-a71b-f713e9765d67}" ma:internalName="TaxCatchAll" ma:showField="CatchAllData" ma:web="89edfb1c-3ea8-49c5-a338-d177dfc83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edfb1c-3ea8-49c5-a338-d177dfc83f86" xsi:nil="true"/>
    <lcf76f155ced4ddcb4097134ff3c332f xmlns="0aaeb28e-6f23-43c1-9739-3f2034f9b79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01D731-2734-4625-B7D8-4CF34C8440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9822B6-AC99-4EE8-AEE4-7B689E9F4A54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8D6B0163-B171-4A1E-BEFB-4615F9936D17}"/>
</file>

<file path=customXml/itemProps4.xml><?xml version="1.0" encoding="utf-8"?>
<ds:datastoreItem xmlns:ds="http://schemas.openxmlformats.org/officeDocument/2006/customXml" ds:itemID="{2EF0A602-148A-4CBC-9001-A30FA813F63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Ellex Raidla</dc:creator>
  <keywords/>
  <dc:description/>
  <lastModifiedBy>Marika Kurim</lastModifiedBy>
  <revision>10</revision>
  <dcterms:created xsi:type="dcterms:W3CDTF">2023-04-17T06:51:00.0000000Z</dcterms:created>
  <dcterms:modified xsi:type="dcterms:W3CDTF">2025-08-15T11:07:09.0998195Z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0x010100F84E5078C40CB941B26013746F549773</vt:lpwstr>
  </property>
  <property fmtid="{D5CDD505-2E9C-101B-9397-08002B2CF9AE}" pid="3" name="MediaServiceImageTags">
    <vt:lpwstr/>
  </property>
</Properties>
</file>